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BFCD4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14:paraId="03AF2C5B" w14:textId="72CA594F" w:rsidR="00C13887" w:rsidRDefault="00C13887" w:rsidP="00C13887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BFE8E27" wp14:editId="65EA910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7FA04D8C" wp14:editId="6DB8E7D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14:paraId="724562A4" w14:textId="77777777" w:rsidR="00C13887" w:rsidRDefault="00C13887" w:rsidP="00C13887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14:paraId="6AE627A2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14:paraId="1A8B6E03" w14:textId="77777777" w:rsidR="00C13887" w:rsidRDefault="00C13887" w:rsidP="00C1388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72081BD0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14:paraId="3C1FF9A4" w14:textId="025BDCF9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</w:t>
      </w:r>
      <w:r w:rsidR="00F36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</w:t>
      </w:r>
      <w:r w:rsidR="00E23170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№ </w:t>
      </w:r>
      <w:r w:rsidR="00E2317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660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3170" w:rsidRPr="00E23170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п-125-VIII</w:t>
      </w:r>
    </w:p>
    <w:p w14:paraId="31B8E4D1" w14:textId="77777777" w:rsidR="00C13887" w:rsidRDefault="00C13887" w:rsidP="00C13887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14:paraId="53C78C39" w14:textId="40A275A1" w:rsidR="00D67379" w:rsidRPr="00D635A4" w:rsidRDefault="00C13887" w:rsidP="00BC2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57D5D" w:rsidRPr="00D635A4">
        <w:rPr>
          <w:rFonts w:ascii="Times New Roman" w:hAnsi="Times New Roman" w:cs="Times New Roman"/>
          <w:b/>
          <w:sz w:val="28"/>
          <w:szCs w:val="28"/>
        </w:rPr>
        <w:t>затвердження</w:t>
      </w:r>
      <w:r w:rsidR="00D63608" w:rsidRPr="00D635A4">
        <w:rPr>
          <w:rFonts w:ascii="Times New Roman" w:hAnsi="Times New Roman" w:cs="Times New Roman"/>
          <w:b/>
          <w:sz w:val="28"/>
          <w:szCs w:val="28"/>
        </w:rPr>
        <w:t>,</w:t>
      </w:r>
      <w:r w:rsidRPr="00D635A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Hlk228799929"/>
      <w:r w:rsidR="00D63608" w:rsidRPr="00D635A4">
        <w:rPr>
          <w:rFonts w:ascii="Times New Roman" w:hAnsi="Times New Roman" w:cs="Times New Roman"/>
          <w:b/>
          <w:sz w:val="28"/>
          <w:szCs w:val="28"/>
        </w:rPr>
        <w:t xml:space="preserve">в новій редакції, </w:t>
      </w:r>
      <w:r w:rsidRPr="00D635A4">
        <w:rPr>
          <w:rFonts w:ascii="Times New Roman" w:hAnsi="Times New Roman" w:cs="Times New Roman"/>
          <w:b/>
          <w:sz w:val="28"/>
          <w:szCs w:val="28"/>
        </w:rPr>
        <w:t>Комплексної Програми відпочинку та оздоровлення дітей Переяславської міської територіальної громади на 2025-202</w:t>
      </w:r>
      <w:r w:rsidR="00D63608" w:rsidRPr="00D635A4">
        <w:rPr>
          <w:rFonts w:ascii="Times New Roman" w:hAnsi="Times New Roman" w:cs="Times New Roman"/>
          <w:b/>
          <w:sz w:val="28"/>
          <w:szCs w:val="28"/>
        </w:rPr>
        <w:t>7</w:t>
      </w:r>
      <w:r w:rsidRPr="00D635A4">
        <w:rPr>
          <w:rFonts w:ascii="Times New Roman" w:hAnsi="Times New Roman" w:cs="Times New Roman"/>
          <w:b/>
          <w:sz w:val="28"/>
          <w:szCs w:val="28"/>
        </w:rPr>
        <w:t xml:space="preserve"> роки </w:t>
      </w:r>
      <w:bookmarkStart w:id="2" w:name="_Hlk228800942"/>
      <w:bookmarkEnd w:id="1"/>
      <w:r w:rsidR="00D67379" w:rsidRPr="00D635A4">
        <w:rPr>
          <w:rFonts w:ascii="Times New Roman" w:hAnsi="Times New Roman" w:cs="Times New Roman"/>
          <w:b/>
          <w:sz w:val="28"/>
          <w:szCs w:val="28"/>
        </w:rPr>
        <w:t xml:space="preserve">затвердженої рішенням Переяславської міської ради </w:t>
      </w:r>
    </w:p>
    <w:p w14:paraId="2CC98E63" w14:textId="33878837" w:rsidR="00C13887" w:rsidRPr="00D635A4" w:rsidRDefault="00D67379" w:rsidP="00BC2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>від 22.10.2024 № 15-87-</w:t>
      </w:r>
      <w:bookmarkStart w:id="3" w:name="_Hlk228800464"/>
      <w:r w:rsidRPr="00D635A4">
        <w:rPr>
          <w:rFonts w:ascii="Times New Roman" w:hAnsi="Times New Roman" w:cs="Times New Roman"/>
          <w:b/>
          <w:sz w:val="28"/>
          <w:szCs w:val="28"/>
        </w:rPr>
        <w:t>VIII</w:t>
      </w:r>
      <w:bookmarkEnd w:id="2"/>
      <w:bookmarkEnd w:id="3"/>
      <w:r w:rsidR="00C57D5D" w:rsidRPr="00D635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5920DC" w14:textId="157C0096" w:rsidR="00C13887" w:rsidRPr="00BC2A63" w:rsidRDefault="00C13887" w:rsidP="00BC2A6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    Розглянувши клопотання Служби у справах дітей та сім’ї Переяславської міської ради від 30.04.2026 № 01-16/138,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BC2A63">
        <w:rPr>
          <w:rFonts w:ascii="Times New Roman" w:hAnsi="Times New Roman" w:cs="Times New Roman"/>
          <w:bCs/>
          <w:sz w:val="28"/>
          <w:szCs w:val="28"/>
        </w:rPr>
        <w:t>Закону України «Про оздоровлення та відпочинок дітей»,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 рішення Переяслав-Хмельницької міської ради від 31.09.2019 № 133-74-VIII «Про затвердження Порядку розроблення, прийняття міських цільових програм, моніторингу та звітності про їх виконання», рішення Переяславської міської ради від 22.10.2024 № 15-87-</w:t>
      </w:r>
      <w:r w:rsidR="00D63608" w:rsidRPr="00BC2A63">
        <w:rPr>
          <w:bCs/>
        </w:rPr>
        <w:t xml:space="preserve">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VIII «Про затвердження Комплексної Програми відпочинку та оздоровлення дітей Переяславської міської ради на 2025-2027 роки»,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з метою створення сприятливих умов для якісного відпочинку дітей,</w:t>
      </w:r>
      <w:r w:rsidR="00D67379" w:rsidRPr="00BC2A63">
        <w:rPr>
          <w:rFonts w:ascii="Times New Roman" w:hAnsi="Times New Roman" w:cs="Times New Roman"/>
          <w:bCs/>
          <w:sz w:val="28"/>
          <w:szCs w:val="28"/>
        </w:rPr>
        <w:t xml:space="preserve"> які потребують особливої соціальної </w:t>
      </w:r>
      <w:r w:rsidR="007F7411" w:rsidRPr="00BC2A63">
        <w:rPr>
          <w:rFonts w:ascii="Times New Roman" w:hAnsi="Times New Roman" w:cs="Times New Roman"/>
          <w:bCs/>
          <w:sz w:val="28"/>
          <w:szCs w:val="28"/>
        </w:rPr>
        <w:t xml:space="preserve">уваги та </w:t>
      </w:r>
      <w:r w:rsidR="00D67379" w:rsidRPr="00BC2A63">
        <w:rPr>
          <w:rFonts w:ascii="Times New Roman" w:hAnsi="Times New Roman" w:cs="Times New Roman"/>
          <w:bCs/>
          <w:sz w:val="28"/>
          <w:szCs w:val="28"/>
        </w:rPr>
        <w:t>підтримки</w:t>
      </w:r>
      <w:r w:rsidRPr="00BC2A63">
        <w:rPr>
          <w:rFonts w:ascii="Times New Roman" w:hAnsi="Times New Roman" w:cs="Times New Roman"/>
          <w:bCs/>
          <w:sz w:val="28"/>
          <w:szCs w:val="28"/>
        </w:rPr>
        <w:t>, керуючись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п.22 ч.1. ст.26 Закону України «Про місцеве самоврядування в Україні» </w:t>
      </w:r>
    </w:p>
    <w:p w14:paraId="484E8312" w14:textId="56273416" w:rsidR="00C13887" w:rsidRPr="00D635A4" w:rsidRDefault="00C13887" w:rsidP="00BC2A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5A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4AE260AF" w14:textId="0E64385B" w:rsidR="00C57D5D" w:rsidRPr="00BC2A63" w:rsidRDefault="00C57D5D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1. Затвердити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, в новій редакції,</w:t>
      </w:r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Комплексну Програму </w:t>
      </w:r>
      <w:bookmarkStart w:id="4" w:name="_Hlk228867176"/>
      <w:r w:rsidRPr="00BC2A63">
        <w:rPr>
          <w:rFonts w:ascii="Times New Roman" w:hAnsi="Times New Roman" w:cs="Times New Roman"/>
          <w:bCs/>
          <w:sz w:val="28"/>
          <w:szCs w:val="28"/>
        </w:rPr>
        <w:t>відпочинку та оздоровлення дітей Переяславської міської територіальної громади на 2025-2027 роки</w:t>
      </w:r>
      <w:bookmarkEnd w:id="4"/>
      <w:r w:rsidR="00DE2C74" w:rsidRPr="00BC2A63">
        <w:rPr>
          <w:rFonts w:ascii="Times New Roman" w:hAnsi="Times New Roman" w:cs="Times New Roman"/>
          <w:bCs/>
          <w:sz w:val="28"/>
          <w:szCs w:val="28"/>
        </w:rPr>
        <w:t>, що</w:t>
      </w:r>
      <w:r w:rsidR="00D63608" w:rsidRPr="00BC2A63">
        <w:rPr>
          <w:bCs/>
        </w:rPr>
        <w:t xml:space="preserve">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затверджен</w:t>
      </w:r>
      <w:r w:rsidR="00DE2C74" w:rsidRPr="00BC2A63">
        <w:rPr>
          <w:rFonts w:ascii="Times New Roman" w:hAnsi="Times New Roman" w:cs="Times New Roman"/>
          <w:bCs/>
          <w:sz w:val="28"/>
          <w:szCs w:val="28"/>
        </w:rPr>
        <w:t>а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 рішенн</w:t>
      </w:r>
      <w:r w:rsidR="00002FA6">
        <w:rPr>
          <w:rFonts w:ascii="Times New Roman" w:hAnsi="Times New Roman" w:cs="Times New Roman"/>
          <w:bCs/>
          <w:sz w:val="28"/>
          <w:szCs w:val="28"/>
        </w:rPr>
        <w:t xml:space="preserve">ям Переяславської міської ради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 xml:space="preserve">від 22.10.2024   </w:t>
      </w:r>
      <w:r w:rsidR="00D635A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63608" w:rsidRPr="00BC2A63">
        <w:rPr>
          <w:rFonts w:ascii="Times New Roman" w:hAnsi="Times New Roman" w:cs="Times New Roman"/>
          <w:bCs/>
          <w:sz w:val="28"/>
          <w:szCs w:val="28"/>
        </w:rPr>
        <w:t>№ 15-87-VIII</w:t>
      </w:r>
      <w:r w:rsidRPr="00BC2A63">
        <w:rPr>
          <w:rFonts w:ascii="Times New Roman" w:hAnsi="Times New Roman" w:cs="Times New Roman"/>
          <w:bCs/>
          <w:sz w:val="28"/>
          <w:szCs w:val="28"/>
        </w:rPr>
        <w:t>,</w:t>
      </w:r>
      <w:r w:rsidR="002B47BF" w:rsidRPr="00BC2A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2A63">
        <w:rPr>
          <w:rFonts w:ascii="Times New Roman" w:hAnsi="Times New Roman" w:cs="Times New Roman"/>
          <w:bCs/>
          <w:sz w:val="28"/>
          <w:szCs w:val="28"/>
        </w:rPr>
        <w:t>додається.</w:t>
      </w:r>
    </w:p>
    <w:p w14:paraId="698456DD" w14:textId="50B45D87" w:rsidR="007F7411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 xml:space="preserve">2. Відділу економіки та зовнішніх </w:t>
      </w:r>
      <w:proofErr w:type="spellStart"/>
      <w:r w:rsidRPr="00BC2A63">
        <w:rPr>
          <w:rFonts w:ascii="Times New Roman" w:hAnsi="Times New Roman" w:cs="Times New Roman"/>
          <w:bCs/>
          <w:sz w:val="28"/>
          <w:szCs w:val="28"/>
        </w:rPr>
        <w:t>зв’язків</w:t>
      </w:r>
      <w:proofErr w:type="spellEnd"/>
      <w:r w:rsidRPr="00BC2A63">
        <w:rPr>
          <w:rFonts w:ascii="Times New Roman" w:hAnsi="Times New Roman" w:cs="Times New Roman"/>
          <w:bCs/>
          <w:sz w:val="28"/>
          <w:szCs w:val="28"/>
        </w:rPr>
        <w:t xml:space="preserve"> виконкому Переяславської міської ради </w:t>
      </w:r>
      <w:proofErr w:type="spellStart"/>
      <w:r w:rsidR="00187011" w:rsidRPr="00BC2A63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="00187011" w:rsidRPr="00BC2A63">
        <w:rPr>
          <w:rFonts w:ascii="Times New Roman" w:hAnsi="Times New Roman" w:cs="Times New Roman"/>
          <w:bCs/>
          <w:sz w:val="28"/>
          <w:szCs w:val="28"/>
        </w:rPr>
        <w:t xml:space="preserve"> відповідні зміни до Програми </w:t>
      </w:r>
      <w:r w:rsidRPr="00BC2A63">
        <w:rPr>
          <w:rFonts w:ascii="Times New Roman" w:hAnsi="Times New Roman" w:cs="Times New Roman"/>
          <w:bCs/>
          <w:sz w:val="28"/>
          <w:szCs w:val="28"/>
        </w:rPr>
        <w:t>соціально-економічного та культурного розвитку Переяславської міської територіальної громади на 2026 рік</w:t>
      </w:r>
      <w:r w:rsidR="00AD45BA" w:rsidRPr="00BC2A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E1F387" w14:textId="276DC391" w:rsidR="00C57D5D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3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. Відповідальність за організацію та виконання заходів </w:t>
      </w:r>
      <w:r w:rsidR="00A27CCF" w:rsidRPr="00BC2A63">
        <w:rPr>
          <w:rFonts w:ascii="Times New Roman" w:hAnsi="Times New Roman" w:cs="Times New Roman"/>
          <w:bCs/>
          <w:sz w:val="28"/>
          <w:szCs w:val="28"/>
        </w:rPr>
        <w:t xml:space="preserve">Комплексної 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>Програми</w:t>
      </w:r>
      <w:r w:rsidR="00D63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35A4" w:rsidRPr="00D635A4">
        <w:rPr>
          <w:rFonts w:ascii="Times New Roman" w:hAnsi="Times New Roman" w:cs="Times New Roman"/>
          <w:bCs/>
          <w:sz w:val="28"/>
          <w:szCs w:val="28"/>
        </w:rPr>
        <w:t>відпочинку та оздоровлення дітей Переяславської міської територіальної громади на 2025-2027 роки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 xml:space="preserve"> покласти на заступника міського голови з питань діяльності виконавчих органів ради Оксану СТЕПАНЕНКО.</w:t>
      </w:r>
    </w:p>
    <w:p w14:paraId="63486C4A" w14:textId="289DA78B" w:rsidR="00C57D5D" w:rsidRPr="00BC2A63" w:rsidRDefault="007F7411" w:rsidP="00BC2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A63">
        <w:rPr>
          <w:rFonts w:ascii="Times New Roman" w:hAnsi="Times New Roman" w:cs="Times New Roman"/>
          <w:bCs/>
          <w:sz w:val="28"/>
          <w:szCs w:val="28"/>
        </w:rPr>
        <w:t>4</w:t>
      </w:r>
      <w:r w:rsidR="00C57D5D" w:rsidRPr="00BC2A63">
        <w:rPr>
          <w:rFonts w:ascii="Times New Roman" w:hAnsi="Times New Roman" w:cs="Times New Roman"/>
          <w:bCs/>
          <w:sz w:val="28"/>
          <w:szCs w:val="28"/>
        </w:rPr>
        <w:t>. 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14:paraId="49DDD1A1" w14:textId="77777777" w:rsidR="007F7411" w:rsidRDefault="007F7411" w:rsidP="00C13887">
      <w:pPr>
        <w:rPr>
          <w:rFonts w:ascii="Times New Roman" w:hAnsi="Times New Roman"/>
          <w:b/>
          <w:sz w:val="28"/>
          <w:szCs w:val="28"/>
        </w:rPr>
      </w:pPr>
    </w:p>
    <w:p w14:paraId="75300AAD" w14:textId="4D07128E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</w:t>
      </w:r>
      <w:r w:rsidR="00A27CCF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14:paraId="4F16761A" w14:textId="77777777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</w:p>
    <w:p w14:paraId="7AA005D8" w14:textId="77777777" w:rsidR="00C13887" w:rsidRDefault="00C13887" w:rsidP="00C13887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857"/>
      </w:tblGrid>
      <w:tr w:rsidR="00C13887" w14:paraId="16B43FCC" w14:textId="77777777" w:rsidTr="00C13887">
        <w:tc>
          <w:tcPr>
            <w:tcW w:w="4927" w:type="dxa"/>
          </w:tcPr>
          <w:p w14:paraId="680D1C43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5A022CA6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14:paraId="2077D53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14:paraId="303C6572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180C898D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14:paraId="3405B67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14:paraId="5A36080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14:paraId="65DF376E" w14:textId="77777777" w:rsidR="00C13887" w:rsidRPr="00E243E6" w:rsidRDefault="00C138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14:paraId="3F5E61F5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22E0DC88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14:paraId="27790FCB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14:paraId="6A5FB60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14:paraId="74D7688F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06D3285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14:paraId="6DC05FB5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14:paraId="0824A07D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14:paraId="002D8719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6DA47996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14:paraId="59D94F7A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1"/>
            </w:tblGrid>
            <w:tr w:rsidR="00E243E6" w:rsidRPr="00E243E6" w14:paraId="774C97C9" w14:textId="77777777">
              <w:tc>
                <w:tcPr>
                  <w:tcW w:w="5275" w:type="dxa"/>
                </w:tcPr>
                <w:p w14:paraId="00CAD769" w14:textId="77777777" w:rsidR="00C13887" w:rsidRPr="00E243E6" w:rsidRDefault="00C13887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14:paraId="00B693B1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E243E6" w:rsidRPr="00E243E6" w14:paraId="04C9676A" w14:textId="77777777">
              <w:tc>
                <w:tcPr>
                  <w:tcW w:w="5275" w:type="dxa"/>
                </w:tcPr>
                <w:p w14:paraId="5067DEFB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E243E6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14:paraId="3BE23680" w14:textId="77777777" w:rsidR="00C13887" w:rsidRPr="00E243E6" w:rsidRDefault="00C13887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E243E6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14:paraId="705194E1" w14:textId="77777777" w:rsidR="00C13887" w:rsidRPr="00E243E6" w:rsidRDefault="00C13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14:paraId="3D9101BC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7EFC53EC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14:paraId="312C81A4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14:paraId="137642A1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E243E6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14:paraId="3AE6C9FE" w14:textId="77777777" w:rsidR="00C13887" w:rsidRPr="00E243E6" w:rsidRDefault="00C138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14:paraId="42DFF542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24D0B29B" w14:textId="77777777" w:rsidR="00C13887" w:rsidRPr="00E243E6" w:rsidRDefault="00C138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75609EAD" w14:textId="77777777" w:rsidR="00C13887" w:rsidRPr="00E243E6" w:rsidRDefault="00C138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14:paraId="1C002CC9" w14:textId="77777777" w:rsidR="00C13887" w:rsidRDefault="00C13887" w:rsidP="00C13887">
      <w:pPr>
        <w:rPr>
          <w:b/>
          <w:sz w:val="28"/>
          <w:szCs w:val="28"/>
        </w:rPr>
      </w:pPr>
    </w:p>
    <w:p w14:paraId="2D36432B" w14:textId="77777777" w:rsidR="00E05FF5" w:rsidRDefault="00E05FF5"/>
    <w:sectPr w:rsidR="00E05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648" w:hanging="720"/>
      </w:pPr>
    </w:lvl>
    <w:lvl w:ilvl="3">
      <w:start w:val="1"/>
      <w:numFmt w:val="decimal"/>
      <w:isLgl/>
      <w:lvlText w:val="%1.%2.%3.%4."/>
      <w:lvlJc w:val="left"/>
      <w:pPr>
        <w:ind w:left="2292" w:hanging="1080"/>
      </w:pPr>
    </w:lvl>
    <w:lvl w:ilvl="4">
      <w:start w:val="1"/>
      <w:numFmt w:val="decimal"/>
      <w:isLgl/>
      <w:lvlText w:val="%1.%2.%3.%4.%5."/>
      <w:lvlJc w:val="left"/>
      <w:pPr>
        <w:ind w:left="2576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440"/>
      </w:pPr>
    </w:lvl>
    <w:lvl w:ilvl="6">
      <w:start w:val="1"/>
      <w:numFmt w:val="decimal"/>
      <w:isLgl/>
      <w:lvlText w:val="%1.%2.%3.%4.%5.%6.%7."/>
      <w:lvlJc w:val="left"/>
      <w:pPr>
        <w:ind w:left="3864" w:hanging="1800"/>
      </w:p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</w:lvl>
  </w:abstractNum>
  <w:abstractNum w:abstractNumId="1" w15:restartNumberingAfterBreak="0">
    <w:nsid w:val="41A878C8"/>
    <w:multiLevelType w:val="hybridMultilevel"/>
    <w:tmpl w:val="A53A1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45"/>
    <w:rsid w:val="00002FA6"/>
    <w:rsid w:val="00137A13"/>
    <w:rsid w:val="00187011"/>
    <w:rsid w:val="002B47BF"/>
    <w:rsid w:val="007F7411"/>
    <w:rsid w:val="00A27CCF"/>
    <w:rsid w:val="00AD45BA"/>
    <w:rsid w:val="00BB5A45"/>
    <w:rsid w:val="00BC2A63"/>
    <w:rsid w:val="00C13887"/>
    <w:rsid w:val="00C57D5D"/>
    <w:rsid w:val="00D635A4"/>
    <w:rsid w:val="00D63608"/>
    <w:rsid w:val="00D67379"/>
    <w:rsid w:val="00DE2C74"/>
    <w:rsid w:val="00E05FF5"/>
    <w:rsid w:val="00E23170"/>
    <w:rsid w:val="00E243E6"/>
    <w:rsid w:val="00F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454E"/>
  <w15:chartTrackingRefBased/>
  <w15:docId w15:val="{B0345543-8D3E-4681-949A-6D5FCF6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8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887"/>
    <w:pPr>
      <w:ind w:left="720"/>
      <w:contextualSpacing/>
    </w:pPr>
  </w:style>
  <w:style w:type="table" w:styleId="a4">
    <w:name w:val="Table Grid"/>
    <w:basedOn w:val="a1"/>
    <w:uiPriority w:val="39"/>
    <w:rsid w:val="00C138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14</cp:revision>
  <cp:lastPrinted>2026-05-05T06:53:00Z</cp:lastPrinted>
  <dcterms:created xsi:type="dcterms:W3CDTF">2026-05-04T11:54:00Z</dcterms:created>
  <dcterms:modified xsi:type="dcterms:W3CDTF">2026-05-08T13:21:00Z</dcterms:modified>
</cp:coreProperties>
</file>